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D576" w14:textId="77777777" w:rsidR="00AA6CF2" w:rsidRPr="00AA6CF2" w:rsidRDefault="00AA6CF2" w:rsidP="00AA6CF2">
      <w:r w:rsidRPr="00AA6CF2">
        <w:t xml:space="preserve">Już </w:t>
      </w:r>
      <w:r w:rsidRPr="00AA6CF2">
        <w:rPr>
          <w:b/>
          <w:bCs/>
        </w:rPr>
        <w:t xml:space="preserve">2 grudnia w warszawskim The </w:t>
      </w:r>
      <w:proofErr w:type="spellStart"/>
      <w:r w:rsidRPr="00AA6CF2">
        <w:rPr>
          <w:b/>
          <w:bCs/>
        </w:rPr>
        <w:t>Westin</w:t>
      </w:r>
      <w:proofErr w:type="spellEnd"/>
      <w:r w:rsidRPr="00AA6CF2">
        <w:rPr>
          <w:b/>
          <w:bCs/>
        </w:rPr>
        <w:t xml:space="preserve"> Hotel odbędzie się 16. edycja </w:t>
      </w:r>
      <w:proofErr w:type="spellStart"/>
      <w:r w:rsidRPr="00AA6CF2">
        <w:rPr>
          <w:b/>
          <w:bCs/>
        </w:rPr>
        <w:t>FinTech</w:t>
      </w:r>
      <w:proofErr w:type="spellEnd"/>
      <w:r w:rsidRPr="00AA6CF2">
        <w:rPr>
          <w:b/>
          <w:bCs/>
        </w:rPr>
        <w:t xml:space="preserve"> &amp; </w:t>
      </w:r>
      <w:proofErr w:type="spellStart"/>
      <w:r w:rsidRPr="00AA6CF2">
        <w:rPr>
          <w:b/>
          <w:bCs/>
        </w:rPr>
        <w:t>InsurTech</w:t>
      </w:r>
      <w:proofErr w:type="spellEnd"/>
      <w:r w:rsidRPr="00AA6CF2">
        <w:rPr>
          <w:b/>
          <w:bCs/>
        </w:rPr>
        <w:t xml:space="preserve"> Digital </w:t>
      </w:r>
      <w:proofErr w:type="spellStart"/>
      <w:r w:rsidRPr="00AA6CF2">
        <w:rPr>
          <w:b/>
          <w:bCs/>
        </w:rPr>
        <w:t>Congress</w:t>
      </w:r>
      <w:proofErr w:type="spellEnd"/>
      <w:r w:rsidRPr="00AA6CF2">
        <w:t xml:space="preserve"> – jedno z najważniejszych wydarzeń branżowych, które łączy liderów innowacji, ekspertów i praktyków z sektora finansowego oraz ubezpieczeniowego. To doskonała okazja, aby wspólnie przyjrzeć się przyszłości finansów i ubezpieczeń w dobie cyfrowej transformacji.</w:t>
      </w:r>
    </w:p>
    <w:p w14:paraId="729701AE" w14:textId="77777777" w:rsidR="00AA6CF2" w:rsidRPr="00AA6CF2" w:rsidRDefault="00AA6CF2" w:rsidP="00AA6CF2">
      <w:r w:rsidRPr="00AA6CF2">
        <w:t xml:space="preserve">Mijający rok to dla dynamicznie rozwijającego się sektora </w:t>
      </w:r>
      <w:proofErr w:type="spellStart"/>
      <w:r w:rsidRPr="00AA6CF2">
        <w:t>kryptowalut</w:t>
      </w:r>
      <w:proofErr w:type="spellEnd"/>
      <w:r w:rsidRPr="00AA6CF2">
        <w:t xml:space="preserve"> czas przełomowych odkryć, gdzie nowe projekty otwierają przed nami panoramę możliwości. Nie pozostajemy obojętni wobec zagadnień, które stają się coraz mocniejszą siłą napędową dla ekosystemu finansowego, a nawiązując do tych zmian w ramach kongresu przygotowaliśmy inspirującą debatę „</w:t>
      </w:r>
      <w:r w:rsidRPr="00AA6CF2">
        <w:rPr>
          <w:b/>
          <w:bCs/>
        </w:rPr>
        <w:t xml:space="preserve">DIGITAL ASSETS: </w:t>
      </w:r>
      <w:proofErr w:type="spellStart"/>
      <w:r w:rsidRPr="00AA6CF2">
        <w:rPr>
          <w:b/>
          <w:bCs/>
        </w:rPr>
        <w:t>Integrating</w:t>
      </w:r>
      <w:proofErr w:type="spellEnd"/>
      <w:r w:rsidRPr="00AA6CF2">
        <w:rPr>
          <w:b/>
          <w:bCs/>
        </w:rPr>
        <w:t xml:space="preserve"> </w:t>
      </w:r>
      <w:proofErr w:type="spellStart"/>
      <w:r w:rsidRPr="00AA6CF2">
        <w:rPr>
          <w:b/>
          <w:bCs/>
        </w:rPr>
        <w:t>Crypto</w:t>
      </w:r>
      <w:proofErr w:type="spellEnd"/>
      <w:r w:rsidRPr="00AA6CF2">
        <w:rPr>
          <w:b/>
          <w:bCs/>
        </w:rPr>
        <w:t xml:space="preserve"> and </w:t>
      </w:r>
      <w:proofErr w:type="spellStart"/>
      <w:r w:rsidRPr="00AA6CF2">
        <w:rPr>
          <w:b/>
          <w:bCs/>
        </w:rPr>
        <w:t>Traditional</w:t>
      </w:r>
      <w:proofErr w:type="spellEnd"/>
      <w:r w:rsidRPr="00AA6CF2">
        <w:rPr>
          <w:b/>
          <w:bCs/>
        </w:rPr>
        <w:t xml:space="preserve"> Finance”</w:t>
      </w:r>
      <w:r w:rsidRPr="00AA6CF2">
        <w:t>.</w:t>
      </w:r>
    </w:p>
    <w:p w14:paraId="26286D0B" w14:textId="77777777" w:rsidR="00AA6CF2" w:rsidRPr="00AA6CF2" w:rsidRDefault="00AA6CF2" w:rsidP="00AA6CF2">
      <w:r w:rsidRPr="00AA6CF2">
        <w:t xml:space="preserve">Uczestnicy debaty przybliżą nam jak odblokowywać nowe rynki i automatyzować cykl życia aktywów, a także które obszary wymagają nie tylko wizji, ale i konkretnych działań. Eksperci zastanowią się, czy aktywa cyfrowe mogą stać się stabilną i długoterminową opcją inwestycyjną, jednocześnie analizując związane z nimi wyzwania oraz perspektywy na przyszłość. Istotnym punktem debaty będą również tematy związane z bezpieczeństwem oraz regulacjami w dynamicznie rozwijającym się rynku </w:t>
      </w:r>
      <w:proofErr w:type="spellStart"/>
      <w:r w:rsidRPr="00AA6CF2">
        <w:t>kryptowalut</w:t>
      </w:r>
      <w:proofErr w:type="spellEnd"/>
      <w:r w:rsidRPr="00AA6CF2">
        <w:t>, a także sposoby efektywnego zarządzania ryzykiem w tym ekosystemie.</w:t>
      </w:r>
    </w:p>
    <w:p w14:paraId="77EC0A25" w14:textId="77777777" w:rsidR="00AA6CF2" w:rsidRPr="00AA6CF2" w:rsidRDefault="00AA6CF2" w:rsidP="00AA6CF2">
      <w:r w:rsidRPr="00AA6CF2">
        <w:t>W debacie udział wezmą: </w:t>
      </w:r>
    </w:p>
    <w:p w14:paraId="354E34C3" w14:textId="77777777" w:rsidR="00AA6CF2" w:rsidRPr="00AA6CF2" w:rsidRDefault="00AA6CF2" w:rsidP="00AA6CF2">
      <w:pPr>
        <w:numPr>
          <w:ilvl w:val="0"/>
          <w:numId w:val="1"/>
        </w:numPr>
      </w:pPr>
      <w:r w:rsidRPr="00AA6CF2">
        <w:rPr>
          <w:b/>
          <w:bCs/>
        </w:rPr>
        <w:t>Antonina Karwasińska</w:t>
      </w:r>
      <w:r w:rsidRPr="00AA6CF2">
        <w:t xml:space="preserve">, </w:t>
      </w:r>
      <w:proofErr w:type="spellStart"/>
      <w:r w:rsidRPr="00AA6CF2">
        <w:t>Head</w:t>
      </w:r>
      <w:proofErr w:type="spellEnd"/>
      <w:r w:rsidRPr="00AA6CF2">
        <w:t xml:space="preserve"> of Operations and Development </w:t>
      </w:r>
      <w:proofErr w:type="spellStart"/>
      <w:r w:rsidRPr="00AA6CF2">
        <w:t>at</w:t>
      </w:r>
      <w:proofErr w:type="spellEnd"/>
      <w:r w:rsidRPr="00AA6CF2">
        <w:t xml:space="preserve"> </w:t>
      </w:r>
      <w:proofErr w:type="spellStart"/>
      <w:r w:rsidRPr="00AA6CF2">
        <w:t>Brokerage</w:t>
      </w:r>
      <w:proofErr w:type="spellEnd"/>
      <w:r w:rsidRPr="00AA6CF2">
        <w:t>, BM Bank Pekao,</w:t>
      </w:r>
    </w:p>
    <w:p w14:paraId="144AF87B" w14:textId="77777777" w:rsidR="00AA6CF2" w:rsidRPr="00AA6CF2" w:rsidRDefault="00AA6CF2" w:rsidP="00AA6CF2">
      <w:pPr>
        <w:numPr>
          <w:ilvl w:val="0"/>
          <w:numId w:val="1"/>
        </w:numPr>
      </w:pPr>
      <w:r w:rsidRPr="00AA6CF2">
        <w:rPr>
          <w:b/>
          <w:bCs/>
        </w:rPr>
        <w:t>Tomasza Mrozowskiego</w:t>
      </w:r>
      <w:r w:rsidRPr="00AA6CF2">
        <w:t>, Investment Partner, MCI Capital, </w:t>
      </w:r>
    </w:p>
    <w:p w14:paraId="1B2B3FC8" w14:textId="77777777" w:rsidR="00AA6CF2" w:rsidRPr="00AA6CF2" w:rsidRDefault="00AA6CF2" w:rsidP="00AA6CF2">
      <w:pPr>
        <w:numPr>
          <w:ilvl w:val="0"/>
          <w:numId w:val="1"/>
        </w:numPr>
      </w:pPr>
      <w:r w:rsidRPr="00AA6CF2">
        <w:rPr>
          <w:b/>
          <w:bCs/>
        </w:rPr>
        <w:t>Krzysztofa Piecha</w:t>
      </w:r>
      <w:r w:rsidRPr="00AA6CF2">
        <w:t xml:space="preserve">, Profesor Uczelni Łazarskiego; Dyrektor Centrum Technologii </w:t>
      </w:r>
      <w:proofErr w:type="spellStart"/>
      <w:r w:rsidRPr="00AA6CF2">
        <w:t>Blockchain</w:t>
      </w:r>
      <w:proofErr w:type="spellEnd"/>
      <w:r w:rsidRPr="00AA6CF2">
        <w:t xml:space="preserve"> Uczelni Łazarskiego,</w:t>
      </w:r>
    </w:p>
    <w:p w14:paraId="653A9EDD" w14:textId="77777777" w:rsidR="00AA6CF2" w:rsidRPr="00AA6CF2" w:rsidRDefault="00AA6CF2" w:rsidP="00AA6CF2">
      <w:pPr>
        <w:numPr>
          <w:ilvl w:val="0"/>
          <w:numId w:val="1"/>
        </w:numPr>
      </w:pPr>
      <w:r w:rsidRPr="00AA6CF2">
        <w:rPr>
          <w:b/>
          <w:bCs/>
        </w:rPr>
        <w:t xml:space="preserve">Łukasza </w:t>
      </w:r>
      <w:proofErr w:type="spellStart"/>
      <w:r w:rsidRPr="00AA6CF2">
        <w:rPr>
          <w:b/>
          <w:bCs/>
        </w:rPr>
        <w:t>Pierwienisa</w:t>
      </w:r>
      <w:proofErr w:type="spellEnd"/>
      <w:r w:rsidRPr="00AA6CF2">
        <w:t xml:space="preserve">, Dyrektor Generalny, </w:t>
      </w:r>
      <w:proofErr w:type="spellStart"/>
      <w:r w:rsidRPr="00AA6CF2">
        <w:t>Binance</w:t>
      </w:r>
      <w:proofErr w:type="spellEnd"/>
      <w:r w:rsidRPr="00AA6CF2">
        <w:t>,</w:t>
      </w:r>
    </w:p>
    <w:p w14:paraId="14ED81DE" w14:textId="77777777" w:rsidR="00AA6CF2" w:rsidRPr="00AA6CF2" w:rsidRDefault="00AA6CF2" w:rsidP="00AA6CF2">
      <w:pPr>
        <w:numPr>
          <w:ilvl w:val="0"/>
          <w:numId w:val="1"/>
        </w:numPr>
      </w:pPr>
      <w:r w:rsidRPr="00AA6CF2">
        <w:rPr>
          <w:b/>
          <w:bCs/>
        </w:rPr>
        <w:t>Piotr Szopa</w:t>
      </w:r>
      <w:r w:rsidRPr="00AA6CF2">
        <w:t xml:space="preserve">, ZND Marketing Manager, </w:t>
      </w:r>
      <w:proofErr w:type="spellStart"/>
      <w:r w:rsidRPr="00AA6CF2">
        <w:t>zondacrypto</w:t>
      </w:r>
      <w:proofErr w:type="spellEnd"/>
    </w:p>
    <w:p w14:paraId="769BE59B" w14:textId="77777777" w:rsidR="00AA6CF2" w:rsidRPr="00AA6CF2" w:rsidRDefault="00AA6CF2" w:rsidP="00AA6CF2">
      <w:r w:rsidRPr="00AA6CF2">
        <w:t xml:space="preserve">Dyskusję poprowadzi </w:t>
      </w:r>
      <w:r w:rsidRPr="00AA6CF2">
        <w:rPr>
          <w:b/>
          <w:bCs/>
        </w:rPr>
        <w:t xml:space="preserve">Filip </w:t>
      </w:r>
      <w:proofErr w:type="spellStart"/>
      <w:r w:rsidRPr="00AA6CF2">
        <w:rPr>
          <w:b/>
          <w:bCs/>
        </w:rPr>
        <w:t>Pawczyński</w:t>
      </w:r>
      <w:proofErr w:type="spellEnd"/>
      <w:r w:rsidRPr="00AA6CF2">
        <w:t xml:space="preserve">, Prezes Zarządu Polskiego Stowarzyszenia </w:t>
      </w:r>
      <w:proofErr w:type="spellStart"/>
      <w:r w:rsidRPr="00AA6CF2">
        <w:t>Bitcoin</w:t>
      </w:r>
      <w:proofErr w:type="spellEnd"/>
      <w:r w:rsidRPr="00AA6CF2">
        <w:t>.</w:t>
      </w:r>
    </w:p>
    <w:p w14:paraId="55C461D8" w14:textId="77777777" w:rsidR="00AA6CF2" w:rsidRPr="00AA6CF2" w:rsidRDefault="00AA6CF2" w:rsidP="00AA6CF2">
      <w:r w:rsidRPr="00AA6CF2">
        <w:t xml:space="preserve">Serdecznie zapraszamy do udziału w kongresie i tej wyjątkowej debacie, która dostarczy cennych informacji, inspiracji oraz okazji do </w:t>
      </w:r>
      <w:proofErr w:type="spellStart"/>
      <w:r w:rsidRPr="00AA6CF2">
        <w:t>networkingu</w:t>
      </w:r>
      <w:proofErr w:type="spellEnd"/>
      <w:r w:rsidRPr="00AA6CF2">
        <w:t xml:space="preserve"> z liderami rynku. Nie przegap szansy, aby być częścią zmian kształtujących przyszłość finansów i ubezpieczeń.</w:t>
      </w:r>
    </w:p>
    <w:p w14:paraId="69EA8318" w14:textId="77777777" w:rsidR="00AA6CF2" w:rsidRPr="00AA6CF2" w:rsidRDefault="00AA6CF2" w:rsidP="00AA6CF2">
      <w:r w:rsidRPr="00AA6CF2">
        <w:rPr>
          <w:b/>
          <w:bCs/>
        </w:rPr>
        <w:t xml:space="preserve">Więcej informacji o wydarzeniu oraz rejestracja dostępne na stronie: </w:t>
      </w:r>
      <w:r w:rsidRPr="00AA6CF2">
        <w:t>https://fintechdigitalcongress.pl/bilety/</w:t>
      </w:r>
    </w:p>
    <w:p w14:paraId="64B41193" w14:textId="77777777" w:rsidR="00AA6CF2" w:rsidRPr="00AA6CF2" w:rsidRDefault="00AA6CF2" w:rsidP="00AA6CF2">
      <w:r w:rsidRPr="00AA6CF2">
        <w:rPr>
          <w:b/>
          <w:bCs/>
        </w:rPr>
        <w:t xml:space="preserve">Do zobaczenia 2 grudnia w The </w:t>
      </w:r>
      <w:proofErr w:type="spellStart"/>
      <w:r w:rsidRPr="00AA6CF2">
        <w:rPr>
          <w:b/>
          <w:bCs/>
        </w:rPr>
        <w:t>Westin</w:t>
      </w:r>
      <w:proofErr w:type="spellEnd"/>
      <w:r w:rsidRPr="00AA6CF2">
        <w:rPr>
          <w:b/>
          <w:bCs/>
        </w:rPr>
        <w:t xml:space="preserve"> </w:t>
      </w:r>
      <w:proofErr w:type="spellStart"/>
      <w:r w:rsidRPr="00AA6CF2">
        <w:rPr>
          <w:b/>
          <w:bCs/>
        </w:rPr>
        <w:t>Warsaw</w:t>
      </w:r>
      <w:proofErr w:type="spellEnd"/>
      <w:r w:rsidRPr="00AA6CF2">
        <w:rPr>
          <w:b/>
          <w:bCs/>
        </w:rPr>
        <w:t xml:space="preserve"> Hotel!</w:t>
      </w:r>
    </w:p>
    <w:p w14:paraId="12FB05B0" w14:textId="77777777" w:rsidR="00AA6CF2" w:rsidRDefault="00AA6CF2"/>
    <w:sectPr w:rsidR="00AA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73318"/>
    <w:multiLevelType w:val="multilevel"/>
    <w:tmpl w:val="C184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80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F2"/>
    <w:rsid w:val="00550AE2"/>
    <w:rsid w:val="00A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373"/>
  <w15:chartTrackingRefBased/>
  <w15:docId w15:val="{A633CFBC-E1D7-4256-A8B6-5A3BDBE6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 MMC</dc:creator>
  <cp:keywords/>
  <dc:description/>
  <cp:lastModifiedBy>MMC MMC</cp:lastModifiedBy>
  <cp:revision>1</cp:revision>
  <dcterms:created xsi:type="dcterms:W3CDTF">2024-11-21T14:42:00Z</dcterms:created>
  <dcterms:modified xsi:type="dcterms:W3CDTF">2024-11-21T14:43:00Z</dcterms:modified>
</cp:coreProperties>
</file>